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8" w:rsidRPr="00AB5F58" w:rsidRDefault="00AB5F58" w:rsidP="00AB5F58">
      <w:pPr>
        <w:keepNext/>
        <w:shd w:val="clear" w:color="auto" w:fill="FFFFFF"/>
        <w:ind w:firstLine="720"/>
        <w:jc w:val="center"/>
        <w:rPr>
          <w:rFonts w:asciiTheme="majorHAnsi" w:hAnsiTheme="majorHAnsi"/>
          <w:b/>
          <w:color w:val="002060"/>
          <w:sz w:val="52"/>
          <w:szCs w:val="52"/>
          <w:lang w:val="uk-UA"/>
        </w:rPr>
      </w:pPr>
      <w:r w:rsidRPr="00AB5F58">
        <w:rPr>
          <w:rFonts w:asciiTheme="majorHAnsi" w:hAnsiTheme="majorHAnsi"/>
          <w:b/>
          <w:color w:val="002060"/>
          <w:sz w:val="52"/>
          <w:szCs w:val="52"/>
          <w:lang w:val="uk-UA"/>
        </w:rPr>
        <w:t>Причини шкільних невдач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>Причини шкільних н</w:t>
      </w:r>
      <w:r>
        <w:rPr>
          <w:sz w:val="28"/>
          <w:szCs w:val="28"/>
          <w:lang w:val="uk-UA"/>
        </w:rPr>
        <w:t>евдач можуть бути дужі різними та</w:t>
      </w:r>
      <w:r w:rsidRPr="002358FC">
        <w:rPr>
          <w:sz w:val="28"/>
          <w:szCs w:val="28"/>
          <w:lang w:val="uk-UA"/>
        </w:rPr>
        <w:t xml:space="preserve"> складними. До них відносять такі чинники</w:t>
      </w:r>
      <w:r>
        <w:rPr>
          <w:sz w:val="28"/>
          <w:szCs w:val="28"/>
          <w:lang w:val="uk-UA"/>
        </w:rPr>
        <w:t>:</w:t>
      </w:r>
      <w:r w:rsidRPr="002358FC">
        <w:rPr>
          <w:sz w:val="28"/>
          <w:szCs w:val="28"/>
          <w:lang w:val="uk-UA"/>
        </w:rPr>
        <w:t xml:space="preserve"> відсутність інтерес</w:t>
      </w:r>
      <w:r>
        <w:rPr>
          <w:sz w:val="28"/>
          <w:szCs w:val="28"/>
          <w:lang w:val="uk-UA"/>
        </w:rPr>
        <w:t>у до навчання, погана поведінка</w:t>
      </w:r>
      <w:r w:rsidRPr="002358FC">
        <w:rPr>
          <w:sz w:val="28"/>
          <w:szCs w:val="28"/>
          <w:lang w:val="uk-UA"/>
        </w:rPr>
        <w:t xml:space="preserve"> в школі, важка атмосфера в сім'ї,</w:t>
      </w:r>
      <w:r>
        <w:rPr>
          <w:sz w:val="28"/>
          <w:szCs w:val="28"/>
          <w:lang w:val="uk-UA"/>
        </w:rPr>
        <w:t xml:space="preserve"> тривала хвороба.</w:t>
      </w:r>
      <w:r w:rsidRPr="002358FC">
        <w:rPr>
          <w:sz w:val="28"/>
          <w:szCs w:val="28"/>
          <w:lang w:val="uk-UA"/>
        </w:rPr>
        <w:t xml:space="preserve"> То що ж все-таки не дозволяє "потенційним геніям" досягти успіхів?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b/>
          <w:bCs/>
          <w:sz w:val="28"/>
          <w:szCs w:val="28"/>
          <w:lang w:val="uk-UA"/>
        </w:rPr>
      </w:pPr>
      <w:r w:rsidRPr="002358FC">
        <w:rPr>
          <w:b/>
          <w:bCs/>
          <w:sz w:val="28"/>
          <w:szCs w:val="28"/>
        </w:rPr>
        <w:t xml:space="preserve">1. </w:t>
      </w:r>
      <w:r w:rsidRPr="002358FC">
        <w:rPr>
          <w:b/>
          <w:bCs/>
          <w:sz w:val="28"/>
          <w:szCs w:val="28"/>
          <w:lang w:val="uk-UA"/>
        </w:rPr>
        <w:t xml:space="preserve">Соціально-економічні причини. 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категорія</w:t>
      </w:r>
      <w:r w:rsidRPr="002358FC">
        <w:rPr>
          <w:sz w:val="28"/>
          <w:szCs w:val="28"/>
          <w:lang w:val="uk-UA"/>
        </w:rPr>
        <w:t xml:space="preserve"> причин посилилася у нас нещодавно і пов'язана з важким соціально-економічним станом держави. </w:t>
      </w:r>
      <w:r>
        <w:rPr>
          <w:sz w:val="28"/>
          <w:szCs w:val="28"/>
          <w:lang w:val="uk-UA"/>
        </w:rPr>
        <w:t xml:space="preserve"> </w:t>
      </w:r>
      <w:r w:rsidRPr="002358FC">
        <w:rPr>
          <w:sz w:val="28"/>
          <w:szCs w:val="28"/>
          <w:lang w:val="uk-UA"/>
        </w:rPr>
        <w:t>Як свідчать результати досліджень, які проводилися ще в 50-х роках, діти, які знаходяться у важких матеріальних умовах, мають досить низькі результати навчання. Саме таке положення сьогодні у досить великої частини учнів: відсутність коштів на підручники, їжу, одяг, необхідність самотужки заробляти гроші, складний морально психологічний клімат у сім'ї тощо. Звичайно, все це негативно впливає на успіхи учнів.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b/>
          <w:bCs/>
          <w:sz w:val="28"/>
          <w:szCs w:val="28"/>
          <w:lang w:val="uk-UA"/>
        </w:rPr>
      </w:pPr>
      <w:r w:rsidRPr="002358FC">
        <w:rPr>
          <w:b/>
          <w:bCs/>
          <w:sz w:val="28"/>
          <w:szCs w:val="28"/>
        </w:rPr>
        <w:t xml:space="preserve">2. </w:t>
      </w:r>
      <w:r w:rsidRPr="002358FC">
        <w:rPr>
          <w:b/>
          <w:bCs/>
          <w:sz w:val="28"/>
          <w:szCs w:val="28"/>
          <w:lang w:val="uk-UA"/>
        </w:rPr>
        <w:t xml:space="preserve">Причини біопсихологічного характеру. </w:t>
      </w:r>
    </w:p>
    <w:p w:rsidR="00AB5F58" w:rsidRPr="00892923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358FC">
        <w:rPr>
          <w:sz w:val="28"/>
          <w:szCs w:val="28"/>
        </w:rPr>
        <w:t>Вон</w:t>
      </w:r>
      <w:r>
        <w:rPr>
          <w:sz w:val="28"/>
          <w:szCs w:val="28"/>
          <w:lang w:val="uk-UA"/>
        </w:rPr>
        <w:t>и</w:t>
      </w:r>
      <w:r w:rsidRPr="002358FC">
        <w:rPr>
          <w:sz w:val="28"/>
          <w:szCs w:val="28"/>
        </w:rPr>
        <w:t xml:space="preserve"> </w:t>
      </w:r>
      <w:proofErr w:type="gramStart"/>
      <w:r w:rsidRPr="002358FC">
        <w:rPr>
          <w:sz w:val="28"/>
          <w:szCs w:val="28"/>
          <w:lang w:val="uk-UA"/>
        </w:rPr>
        <w:t>досл</w:t>
      </w:r>
      <w:proofErr w:type="gramEnd"/>
      <w:r w:rsidRPr="002358FC">
        <w:rPr>
          <w:sz w:val="28"/>
          <w:szCs w:val="28"/>
          <w:lang w:val="uk-UA"/>
        </w:rPr>
        <w:t>іджувалися багатьма вченими в різних країна</w:t>
      </w:r>
      <w:r>
        <w:rPr>
          <w:sz w:val="28"/>
          <w:szCs w:val="28"/>
          <w:lang w:val="uk-UA"/>
        </w:rPr>
        <w:t>х</w:t>
      </w:r>
      <w:r w:rsidRPr="002358FC">
        <w:rPr>
          <w:sz w:val="28"/>
          <w:szCs w:val="28"/>
          <w:lang w:val="uk-UA"/>
        </w:rPr>
        <w:t xml:space="preserve"> світу. Узагальнюючи їх висновки, звернемо увагу н</w:t>
      </w:r>
      <w:r>
        <w:rPr>
          <w:sz w:val="28"/>
          <w:szCs w:val="28"/>
          <w:lang w:val="uk-UA"/>
        </w:rPr>
        <w:t>а</w:t>
      </w:r>
      <w:r w:rsidRPr="002358FC">
        <w:rPr>
          <w:sz w:val="28"/>
          <w:szCs w:val="28"/>
          <w:lang w:val="uk-UA"/>
        </w:rPr>
        <w:t xml:space="preserve"> той факт, що всі вчені-приходили до думки: пр</w:t>
      </w:r>
      <w:r>
        <w:rPr>
          <w:sz w:val="28"/>
          <w:szCs w:val="28"/>
          <w:lang w:val="uk-UA"/>
        </w:rPr>
        <w:t>ироджені задатки - як здібності,</w:t>
      </w:r>
      <w:r w:rsidRPr="002358FC">
        <w:rPr>
          <w:sz w:val="28"/>
          <w:szCs w:val="28"/>
          <w:lang w:val="uk-UA"/>
        </w:rPr>
        <w:t xml:space="preserve"> так і риси характеру - певною мірою об</w:t>
      </w:r>
      <w:r>
        <w:rPr>
          <w:sz w:val="28"/>
          <w:szCs w:val="28"/>
          <w:lang w:val="uk-UA"/>
        </w:rPr>
        <w:t>умовлюють шкільні успіхи учнів.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b/>
          <w:bCs/>
          <w:sz w:val="28"/>
          <w:szCs w:val="28"/>
          <w:lang w:val="uk-UA"/>
        </w:rPr>
      </w:pPr>
      <w:r w:rsidRPr="002358FC">
        <w:rPr>
          <w:b/>
          <w:bCs/>
          <w:sz w:val="28"/>
          <w:szCs w:val="28"/>
        </w:rPr>
        <w:t xml:space="preserve">3. </w:t>
      </w:r>
      <w:r w:rsidRPr="002358FC">
        <w:rPr>
          <w:b/>
          <w:bCs/>
          <w:sz w:val="28"/>
          <w:szCs w:val="28"/>
          <w:lang w:val="uk-UA"/>
        </w:rPr>
        <w:t>Низький рівень нервово-психічного здоров'я та соціально-педагогічна запущеність</w:t>
      </w:r>
      <w:r>
        <w:rPr>
          <w:b/>
          <w:bCs/>
          <w:sz w:val="28"/>
          <w:szCs w:val="28"/>
          <w:lang w:val="uk-UA"/>
        </w:rPr>
        <w:t>.</w:t>
      </w:r>
      <w:r w:rsidRPr="002358FC">
        <w:rPr>
          <w:b/>
          <w:bCs/>
          <w:sz w:val="28"/>
          <w:szCs w:val="28"/>
          <w:lang w:val="uk-UA"/>
        </w:rPr>
        <w:t xml:space="preserve"> 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>Чи існують якісь ознаки для розподілу цих двох груп причин? Бо за цим стоїть принципове питання: як допомогти дитині подолати відставання?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>Виявляється, що такі ознаки є. По-перше, у дітей з ослабленою нервовою системою звичайно наявний ряд досить характерних порушень: сну, апетиту, неприємні відчуття (болі) з боку внутрішніх органів. У них можуть бути частішими головні болі, підвищена пітливість, вони гризуть нігті тощо.</w:t>
      </w:r>
    </w:p>
    <w:p w:rsidR="00AB5F58" w:rsidRPr="00337CB2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358FC">
        <w:rPr>
          <w:sz w:val="28"/>
          <w:szCs w:val="28"/>
          <w:lang w:val="uk-UA"/>
        </w:rPr>
        <w:t>По-друге, їх поведінка, наприклад при підвищеній збудженості, не обумовлена об'єктивною доцільністю. Вона імпульсивна, мало мотивована, часто навіть на шкоду собі. У важких і педагогічно запущених дітей таких явиш, не буває, їхні дії</w:t>
      </w:r>
      <w:r>
        <w:rPr>
          <w:sz w:val="28"/>
          <w:szCs w:val="28"/>
          <w:lang w:val="uk-UA"/>
        </w:rPr>
        <w:t>,</w:t>
      </w:r>
      <w:r w:rsidRPr="002358FC">
        <w:rPr>
          <w:sz w:val="28"/>
          <w:szCs w:val="28"/>
          <w:lang w:val="uk-UA"/>
        </w:rPr>
        <w:t xml:space="preserve"> як правило</w:t>
      </w:r>
      <w:r>
        <w:rPr>
          <w:sz w:val="28"/>
          <w:szCs w:val="28"/>
          <w:lang w:val="uk-UA"/>
        </w:rPr>
        <w:t>,</w:t>
      </w:r>
      <w:r w:rsidRPr="002358FC">
        <w:rPr>
          <w:sz w:val="28"/>
          <w:szCs w:val="28"/>
          <w:lang w:val="uk-UA"/>
        </w:rPr>
        <w:t xml:space="preserve"> мають чітку, вигідну їм спрям</w:t>
      </w:r>
      <w:r>
        <w:rPr>
          <w:sz w:val="28"/>
          <w:szCs w:val="28"/>
          <w:lang w:val="uk-UA"/>
        </w:rPr>
        <w:t>ованість і мотивацію. Виникає</w:t>
      </w:r>
      <w:r w:rsidRPr="002358FC">
        <w:rPr>
          <w:sz w:val="28"/>
          <w:szCs w:val="28"/>
          <w:lang w:val="uk-UA"/>
        </w:rPr>
        <w:t xml:space="preserve"> питання, коли говорити про труднощі, які обумовлені тільки </w:t>
      </w:r>
      <w:proofErr w:type="spellStart"/>
      <w:r w:rsidRPr="002358FC">
        <w:rPr>
          <w:sz w:val="28"/>
          <w:szCs w:val="28"/>
          <w:lang w:val="uk-UA"/>
        </w:rPr>
        <w:t>медицинськими</w:t>
      </w:r>
      <w:proofErr w:type="spellEnd"/>
      <w:r w:rsidRPr="002358FC">
        <w:rPr>
          <w:sz w:val="28"/>
          <w:szCs w:val="28"/>
          <w:lang w:val="uk-UA"/>
        </w:rPr>
        <w:t xml:space="preserve"> причинами або обставинами соціально-педагогічного характеру. Але на практиці, майже в усіх випадках, коли йдеться про соціально-педагогічну запущеність, поряд стоять і питання </w:t>
      </w:r>
      <w:proofErr w:type="spellStart"/>
      <w:r w:rsidRPr="002358FC">
        <w:rPr>
          <w:sz w:val="28"/>
          <w:szCs w:val="28"/>
          <w:lang w:val="uk-UA"/>
        </w:rPr>
        <w:t>медицинські</w:t>
      </w:r>
      <w:proofErr w:type="spellEnd"/>
      <w:r w:rsidRPr="002358FC">
        <w:rPr>
          <w:sz w:val="28"/>
          <w:szCs w:val="28"/>
          <w:lang w:val="uk-UA"/>
        </w:rPr>
        <w:t xml:space="preserve">. Пов'язано це звичайно з тим, що мікросередовище, яке оточує таких дітей, часто характеризується наявністю негативних </w:t>
      </w:r>
      <w:proofErr w:type="spellStart"/>
      <w:r w:rsidRPr="002358FC">
        <w:rPr>
          <w:sz w:val="28"/>
          <w:szCs w:val="28"/>
          <w:lang w:val="uk-UA"/>
        </w:rPr>
        <w:t>психотравмуючих</w:t>
      </w:r>
      <w:proofErr w:type="spellEnd"/>
      <w:r w:rsidRPr="002358FC">
        <w:rPr>
          <w:sz w:val="28"/>
          <w:szCs w:val="28"/>
          <w:lang w:val="uk-UA"/>
        </w:rPr>
        <w:t xml:space="preserve"> впливів. Тут, окрім напружених </w:t>
      </w:r>
      <w:proofErr w:type="spellStart"/>
      <w:r w:rsidRPr="002358FC">
        <w:rPr>
          <w:sz w:val="28"/>
          <w:szCs w:val="28"/>
          <w:lang w:val="uk-UA"/>
        </w:rPr>
        <w:t>міжособистих</w:t>
      </w:r>
      <w:proofErr w:type="spellEnd"/>
      <w:r w:rsidRPr="002358FC">
        <w:rPr>
          <w:sz w:val="28"/>
          <w:szCs w:val="28"/>
          <w:lang w:val="uk-UA"/>
        </w:rPr>
        <w:t xml:space="preserve"> відносин, сварок, скандалів, діти часто знаходяться під впливом негативних прикладів, починають палити, пити. Тому практично всі ці питання</w:t>
      </w:r>
      <w:r>
        <w:rPr>
          <w:sz w:val="28"/>
          <w:szCs w:val="28"/>
          <w:lang w:val="uk-UA"/>
        </w:rPr>
        <w:t xml:space="preserve"> виявляються взаємопов'язаними та</w:t>
      </w:r>
      <w:r w:rsidRPr="002358FC">
        <w:rPr>
          <w:sz w:val="28"/>
          <w:szCs w:val="28"/>
          <w:lang w:val="uk-UA"/>
        </w:rPr>
        <w:t xml:space="preserve"> негативно впливають на шкільні успіхи дітей.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b/>
          <w:bCs/>
          <w:sz w:val="28"/>
          <w:szCs w:val="28"/>
          <w:lang w:val="uk-UA"/>
        </w:rPr>
      </w:pPr>
      <w:r w:rsidRPr="002358FC">
        <w:rPr>
          <w:b/>
          <w:bCs/>
          <w:sz w:val="28"/>
          <w:szCs w:val="28"/>
        </w:rPr>
        <w:t xml:space="preserve">4. </w:t>
      </w:r>
      <w:r w:rsidRPr="002358FC">
        <w:rPr>
          <w:b/>
          <w:bCs/>
          <w:sz w:val="28"/>
          <w:szCs w:val="28"/>
          <w:lang w:val="uk-UA"/>
        </w:rPr>
        <w:t xml:space="preserve">Психологічна неготовність до шкільного навчання. </w:t>
      </w:r>
    </w:p>
    <w:p w:rsidR="00AB5F58" w:rsidRPr="00597F38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358FC">
        <w:rPr>
          <w:sz w:val="28"/>
          <w:szCs w:val="28"/>
          <w:lang w:val="uk-UA"/>
        </w:rPr>
        <w:lastRenderedPageBreak/>
        <w:t>Необхідний і достатній рівень актуального розвитку дитини має бути таким, щоб програма навчання потрапляла в "зону найближчого розвитку" дитини. Ця зона визначається тим, що дитина може дос</w:t>
      </w:r>
      <w:r>
        <w:rPr>
          <w:sz w:val="28"/>
          <w:szCs w:val="28"/>
          <w:lang w:val="uk-UA"/>
        </w:rPr>
        <w:t xml:space="preserve">ягти співробітництва з дорослим.  </w:t>
      </w:r>
      <w:r w:rsidRPr="002358FC">
        <w:rPr>
          <w:sz w:val="28"/>
          <w:szCs w:val="28"/>
          <w:lang w:val="uk-UA"/>
        </w:rPr>
        <w:t>Якщо актуальний рівень психічного розвитку дитини такий, що його "зона найближчого розвитку" нижче за потрібну для засвоєння навчальної програми в школі, то дитина вважається психологічно не готовою до навчання, вона неспроможна засвоїти програмний матеріал і відразу потрапляє в розряд відсталих учнів. Вчитися такій дитині досить важко.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358FC">
        <w:rPr>
          <w:b/>
          <w:sz w:val="28"/>
          <w:szCs w:val="28"/>
          <w:lang w:val="uk-UA"/>
        </w:rPr>
        <w:t>5 Дидактичні причини</w:t>
      </w:r>
      <w:r w:rsidRPr="002358FC">
        <w:rPr>
          <w:sz w:val="28"/>
          <w:szCs w:val="28"/>
          <w:lang w:val="uk-UA"/>
        </w:rPr>
        <w:t xml:space="preserve">. 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 xml:space="preserve">Сучасні педагоги </w:t>
      </w:r>
      <w:r>
        <w:rPr>
          <w:sz w:val="28"/>
          <w:szCs w:val="28"/>
          <w:lang w:val="uk-UA"/>
        </w:rPr>
        <w:t xml:space="preserve">та </w:t>
      </w:r>
      <w:r w:rsidRPr="002358FC">
        <w:rPr>
          <w:sz w:val="28"/>
          <w:szCs w:val="28"/>
          <w:lang w:val="uk-UA"/>
        </w:rPr>
        <w:t xml:space="preserve">психологи в цілому не згодні з переоцінкою впливу соціально-економічних і </w:t>
      </w:r>
      <w:proofErr w:type="spellStart"/>
      <w:r w:rsidRPr="002358FC">
        <w:rPr>
          <w:sz w:val="28"/>
          <w:szCs w:val="28"/>
          <w:lang w:val="uk-UA"/>
        </w:rPr>
        <w:t>біопсихологічннх</w:t>
      </w:r>
      <w:proofErr w:type="spellEnd"/>
      <w:r w:rsidRPr="002358FC">
        <w:rPr>
          <w:sz w:val="28"/>
          <w:szCs w:val="28"/>
          <w:lang w:val="uk-UA"/>
        </w:rPr>
        <w:t xml:space="preserve"> чинників на успіхи або невдачі школярів у навчанні.</w:t>
      </w:r>
      <w:r>
        <w:rPr>
          <w:sz w:val="28"/>
          <w:szCs w:val="28"/>
          <w:lang w:val="uk-UA"/>
        </w:rPr>
        <w:t xml:space="preserve"> </w:t>
      </w:r>
      <w:r w:rsidRPr="002358FC">
        <w:rPr>
          <w:sz w:val="28"/>
          <w:szCs w:val="28"/>
          <w:lang w:val="uk-UA"/>
        </w:rPr>
        <w:t xml:space="preserve">Фактором, який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r w:rsidRPr="002358FC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льним в результатах навчання,</w:t>
      </w:r>
      <w:r w:rsidRPr="002358FC">
        <w:rPr>
          <w:sz w:val="28"/>
          <w:szCs w:val="28"/>
          <w:lang w:val="uk-UA"/>
        </w:rPr>
        <w:t xml:space="preserve"> на думку більшості сучасних педагогів, нав</w:t>
      </w:r>
      <w:r>
        <w:rPr>
          <w:sz w:val="28"/>
          <w:szCs w:val="28"/>
          <w:lang w:val="uk-UA"/>
        </w:rPr>
        <w:t>чально-виховна робота, свідомі й</w:t>
      </w:r>
      <w:r w:rsidRPr="002358FC">
        <w:rPr>
          <w:sz w:val="28"/>
          <w:szCs w:val="28"/>
          <w:lang w:val="uk-UA"/>
        </w:rPr>
        <w:t xml:space="preserve"> цілеспрямовані зусилля вчителя.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>Розглянемо більш детально дидактичні причини, які впливають на навчальні успіхи школярів.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358FC">
        <w:rPr>
          <w:b/>
          <w:sz w:val="28"/>
          <w:szCs w:val="28"/>
        </w:rPr>
        <w:t xml:space="preserve">5.1. </w:t>
      </w:r>
      <w:r w:rsidRPr="002358FC">
        <w:rPr>
          <w:b/>
          <w:sz w:val="28"/>
          <w:szCs w:val="28"/>
          <w:lang w:val="uk-UA"/>
        </w:rPr>
        <w:t>Мотивація до навчання</w:t>
      </w:r>
      <w:r w:rsidRPr="002358FC">
        <w:rPr>
          <w:sz w:val="28"/>
          <w:szCs w:val="28"/>
          <w:lang w:val="uk-UA"/>
        </w:rPr>
        <w:t xml:space="preserve">. 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 xml:space="preserve">Наявність в учнів прагнення до пізнання нового </w:t>
      </w:r>
      <w:r w:rsidRPr="002358FC">
        <w:rPr>
          <w:sz w:val="28"/>
          <w:szCs w:val="28"/>
        </w:rPr>
        <w:t xml:space="preserve">- </w:t>
      </w:r>
      <w:r w:rsidRPr="002358FC">
        <w:rPr>
          <w:sz w:val="28"/>
          <w:szCs w:val="28"/>
          <w:lang w:val="uk-UA"/>
        </w:rPr>
        <w:t>одна з найголовніших умов здійснення навчально-виховного процесу. Пізнавальний інтерес не тільки сприяє розвитку інтелекту, а й є р</w:t>
      </w:r>
      <w:r>
        <w:rPr>
          <w:sz w:val="28"/>
          <w:szCs w:val="28"/>
          <w:lang w:val="uk-UA"/>
        </w:rPr>
        <w:t>ушійною си</w:t>
      </w:r>
      <w:r w:rsidRPr="002358FC">
        <w:rPr>
          <w:sz w:val="28"/>
          <w:szCs w:val="28"/>
          <w:lang w:val="uk-UA"/>
        </w:rPr>
        <w:t>лою вдосконалення особистос</w:t>
      </w:r>
      <w:r>
        <w:rPr>
          <w:sz w:val="28"/>
          <w:szCs w:val="28"/>
          <w:lang w:val="uk-UA"/>
        </w:rPr>
        <w:t>ті в цілому. Однак і тепер</w:t>
      </w:r>
      <w:r w:rsidRPr="002358FC">
        <w:rPr>
          <w:sz w:val="28"/>
          <w:szCs w:val="28"/>
          <w:lang w:val="uk-UA"/>
        </w:rPr>
        <w:t xml:space="preserve"> менше половини учнів не мають позитивної мотивації до навчання. У чому причина такого ненормального становища? Традиційна система освіти з надмірно автократичною, примусовою бюрократизованою системою, неминуче продукує нудьгу і страх. Школа нерідко стає джерелом кошмару, що вбиває жагу пізнання, гасить емоції, відбиває бажання до чого б то не було. В такій ситуації учень досить часто зазнає невдачі, і оскільки перебуває в ній довго, то, як правило, упокорюється.</w:t>
      </w:r>
    </w:p>
    <w:p w:rsidR="00AB5F58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358FC">
        <w:rPr>
          <w:b/>
          <w:sz w:val="28"/>
          <w:szCs w:val="28"/>
        </w:rPr>
        <w:t xml:space="preserve">5.2. </w:t>
      </w:r>
      <w:r w:rsidRPr="002358FC">
        <w:rPr>
          <w:b/>
          <w:sz w:val="28"/>
          <w:szCs w:val="28"/>
          <w:lang w:val="uk-UA"/>
        </w:rPr>
        <w:t>Зміст навчання</w:t>
      </w:r>
      <w:r w:rsidRPr="002358FC">
        <w:rPr>
          <w:sz w:val="28"/>
          <w:szCs w:val="28"/>
          <w:lang w:val="uk-UA"/>
        </w:rPr>
        <w:t xml:space="preserve">. </w:t>
      </w:r>
    </w:p>
    <w:p w:rsidR="00AB5F58" w:rsidRPr="002358FC" w:rsidRDefault="00AB5F58" w:rsidP="00AB5F58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2358FC">
        <w:rPr>
          <w:sz w:val="28"/>
          <w:szCs w:val="28"/>
          <w:lang w:val="uk-UA"/>
        </w:rPr>
        <w:t xml:space="preserve">Однією </w:t>
      </w:r>
      <w:r>
        <w:rPr>
          <w:sz w:val="28"/>
          <w:szCs w:val="28"/>
          <w:lang w:val="uk-UA"/>
        </w:rPr>
        <w:t>з причин низької мотивації є те,</w:t>
      </w:r>
      <w:r w:rsidRPr="002358FC">
        <w:rPr>
          <w:sz w:val="28"/>
          <w:szCs w:val="28"/>
          <w:lang w:val="uk-UA"/>
        </w:rPr>
        <w:t xml:space="preserve"> що шкільні програми, як правило, далекі від кола інтересів дитини. Інтереси деяких учнів не збігаються зі змістом якоїсь частини навчальних предметів, тому робота з ними стає для учнів важкою і безглуздою. І оскільки частина школярів перебуває в такому стані тривалий час, вони втрачають інтерес до навчання, віру у власні сили і навіть втрачають сенс життя.</w:t>
      </w:r>
    </w:p>
    <w:p w:rsidR="00AB5F58" w:rsidRDefault="00AB5F58" w:rsidP="00AB5F58">
      <w:pPr>
        <w:keepNext/>
        <w:shd w:val="clear" w:color="auto" w:fill="FFFFFF"/>
        <w:jc w:val="both"/>
        <w:rPr>
          <w:sz w:val="20"/>
          <w:szCs w:val="20"/>
          <w:lang w:val="uk-UA"/>
        </w:rPr>
      </w:pPr>
    </w:p>
    <w:p w:rsidR="004714A5" w:rsidRPr="00AB5F58" w:rsidRDefault="004714A5">
      <w:pPr>
        <w:rPr>
          <w:lang w:val="uk-UA"/>
        </w:rPr>
      </w:pPr>
    </w:p>
    <w:sectPr w:rsidR="004714A5" w:rsidRPr="00AB5F58" w:rsidSect="004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58"/>
    <w:rsid w:val="004714A5"/>
    <w:rsid w:val="00AB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2013-03-11T19:02:00Z</dcterms:created>
  <dcterms:modified xsi:type="dcterms:W3CDTF">2013-03-11T19:05:00Z</dcterms:modified>
</cp:coreProperties>
</file>